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0C" w:rsidRDefault="00A5790C" w:rsidP="00A5790C">
      <w:pPr>
        <w:jc w:val="center"/>
        <w:rPr>
          <w:rFonts w:asciiTheme="majorEastAsia" w:eastAsiaTheme="majorEastAsia" w:hAnsiTheme="majorEastAsia" w:hint="eastAsia"/>
          <w:sz w:val="32"/>
          <w:szCs w:val="32"/>
        </w:rPr>
      </w:pPr>
      <w:r w:rsidRPr="00A5790C">
        <w:rPr>
          <w:rFonts w:asciiTheme="majorEastAsia" w:eastAsiaTheme="majorEastAsia" w:hAnsiTheme="majorEastAsia" w:hint="eastAsia"/>
          <w:sz w:val="32"/>
          <w:szCs w:val="32"/>
        </w:rPr>
        <w:t>关于经营性房产租金减免的通知</w:t>
      </w:r>
    </w:p>
    <w:p w:rsidR="00A5790C" w:rsidRPr="00A5790C" w:rsidRDefault="00A5790C" w:rsidP="00A5790C">
      <w:pPr>
        <w:jc w:val="left"/>
        <w:rPr>
          <w:rFonts w:asciiTheme="minorEastAsia" w:hAnsiTheme="minorEastAsia" w:hint="eastAsia"/>
          <w:sz w:val="28"/>
          <w:szCs w:val="28"/>
        </w:rPr>
      </w:pPr>
      <w:r w:rsidRPr="00A5790C">
        <w:rPr>
          <w:rFonts w:asciiTheme="minorEastAsia" w:hAnsiTheme="minorEastAsia" w:hint="eastAsia"/>
          <w:sz w:val="28"/>
          <w:szCs w:val="28"/>
        </w:rPr>
        <w:t>各学院、部门、单位、处（室）：</w:t>
      </w:r>
    </w:p>
    <w:p w:rsidR="00A5790C" w:rsidRPr="00A5790C" w:rsidRDefault="00A5790C" w:rsidP="00A5790C">
      <w:pPr>
        <w:rPr>
          <w:rFonts w:asciiTheme="minorEastAsia" w:hAnsiTheme="minorEastAsia" w:hint="eastAsia"/>
          <w:sz w:val="28"/>
          <w:szCs w:val="28"/>
        </w:rPr>
      </w:pPr>
      <w:r w:rsidRPr="00A5790C">
        <w:rPr>
          <w:rFonts w:asciiTheme="minorEastAsia" w:hAnsiTheme="minorEastAsia" w:hint="eastAsia"/>
          <w:sz w:val="28"/>
          <w:szCs w:val="28"/>
        </w:rPr>
        <w:t xml:space="preserve">    根据《福建省财政厅、省机关事务管理局关于省直行政事业单位做好应对疫情期间国有经营性房产租金减免工作的通知》（闽财资函〔2020〕1号）精神，请校本部相关管理单位于4月10日前将租户的减免申请报告提交资产处，申请报告电子版请发送至邮箱。</w:t>
      </w:r>
    </w:p>
    <w:p w:rsidR="00A5790C" w:rsidRPr="00A5790C" w:rsidRDefault="00A5790C" w:rsidP="00A5790C">
      <w:pPr>
        <w:rPr>
          <w:rFonts w:asciiTheme="minorEastAsia" w:hAnsiTheme="minorEastAsia" w:hint="eastAsia"/>
          <w:sz w:val="28"/>
          <w:szCs w:val="28"/>
        </w:rPr>
      </w:pPr>
      <w:r w:rsidRPr="00A5790C">
        <w:rPr>
          <w:rFonts w:asciiTheme="minorEastAsia" w:hAnsiTheme="minorEastAsia" w:hint="eastAsia"/>
          <w:sz w:val="28"/>
          <w:szCs w:val="28"/>
        </w:rPr>
        <w:t xml:space="preserve"> 联系人：林如  电话：13850137069  邮箱：513106521@QQ.com。</w:t>
      </w:r>
    </w:p>
    <w:p w:rsidR="00A5790C" w:rsidRDefault="00A5790C" w:rsidP="00A5790C">
      <w:pPr>
        <w:rPr>
          <w:rFonts w:asciiTheme="minorEastAsia" w:hAnsiTheme="minorEastAsia" w:hint="eastAsia"/>
          <w:sz w:val="28"/>
          <w:szCs w:val="28"/>
        </w:rPr>
      </w:pPr>
      <w:r w:rsidRPr="00A5790C">
        <w:rPr>
          <w:rFonts w:asciiTheme="minorEastAsia" w:hAnsiTheme="minorEastAsia" w:hint="eastAsia"/>
          <w:sz w:val="28"/>
          <w:szCs w:val="28"/>
        </w:rPr>
        <w:t xml:space="preserve"> 附件：《福建省财政厅、省机关事务管理局关于省直行政事业单位做好应对疫情期间国有经营性房产租金减免工作的通知》</w:t>
      </w:r>
    </w:p>
    <w:p w:rsidR="00B82D24" w:rsidRPr="00A5790C" w:rsidRDefault="00A5790C" w:rsidP="00A5790C">
      <w:pPr>
        <w:rPr>
          <w:rFonts w:asciiTheme="minorEastAsia" w:hAnsiTheme="minorEastAsia"/>
          <w:sz w:val="28"/>
          <w:szCs w:val="28"/>
        </w:rPr>
      </w:pPr>
      <w:r>
        <w:rPr>
          <w:noProof/>
        </w:rPr>
        <w:drawing>
          <wp:inline distT="0" distB="0" distL="0" distR="0" wp14:anchorId="235C6DB0" wp14:editId="1B1C4E4D">
            <wp:extent cx="5270966" cy="4848225"/>
            <wp:effectExtent l="0" t="0" r="635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4310" cy="4851301"/>
                    </a:xfrm>
                    <a:prstGeom prst="rect">
                      <a:avLst/>
                    </a:prstGeom>
                  </pic:spPr>
                </pic:pic>
              </a:graphicData>
            </a:graphic>
          </wp:inline>
        </w:drawing>
      </w:r>
      <w:r w:rsidRPr="00A5790C">
        <w:rPr>
          <w:rFonts w:asciiTheme="minorEastAsia" w:hAnsiTheme="minorEastAsia" w:hint="eastAsia"/>
          <w:sz w:val="28"/>
          <w:szCs w:val="28"/>
        </w:rPr>
        <w:br/>
      </w:r>
      <w:r>
        <w:rPr>
          <w:noProof/>
        </w:rPr>
        <w:lastRenderedPageBreak/>
        <w:drawing>
          <wp:inline distT="0" distB="0" distL="0" distR="0" wp14:anchorId="0EA3F864" wp14:editId="271DC396">
            <wp:extent cx="5267325" cy="8553450"/>
            <wp:effectExtent l="0" t="0" r="952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74310" cy="8564793"/>
                    </a:xfrm>
                    <a:prstGeom prst="rect">
                      <a:avLst/>
                    </a:prstGeom>
                  </pic:spPr>
                </pic:pic>
              </a:graphicData>
            </a:graphic>
          </wp:inline>
        </w:drawing>
      </w:r>
    </w:p>
    <w:p w:rsidR="00A5790C" w:rsidRPr="00A5790C" w:rsidRDefault="00A5790C">
      <w:pPr>
        <w:rPr>
          <w:rFonts w:asciiTheme="minorEastAsia" w:hAnsiTheme="minorEastAsia"/>
          <w:sz w:val="28"/>
          <w:szCs w:val="28"/>
        </w:rPr>
      </w:pPr>
      <w:bookmarkStart w:id="0" w:name="_GoBack"/>
      <w:r>
        <w:rPr>
          <w:noProof/>
        </w:rPr>
        <w:lastRenderedPageBreak/>
        <w:drawing>
          <wp:inline distT="0" distB="0" distL="0" distR="0" wp14:anchorId="0223F0EB" wp14:editId="5D8AF615">
            <wp:extent cx="5267325" cy="8591550"/>
            <wp:effectExtent l="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8602943"/>
                    </a:xfrm>
                    <a:prstGeom prst="rect">
                      <a:avLst/>
                    </a:prstGeom>
                  </pic:spPr>
                </pic:pic>
              </a:graphicData>
            </a:graphic>
          </wp:inline>
        </w:drawing>
      </w:r>
      <w:bookmarkEnd w:id="0"/>
    </w:p>
    <w:sectPr w:rsidR="00A5790C" w:rsidRPr="00A579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50"/>
    <w:rsid w:val="00A5790C"/>
    <w:rsid w:val="00B82D24"/>
    <w:rsid w:val="00F87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5790C"/>
    <w:rPr>
      <w:sz w:val="18"/>
      <w:szCs w:val="18"/>
    </w:rPr>
  </w:style>
  <w:style w:type="character" w:customStyle="1" w:styleId="Char">
    <w:name w:val="批注框文本 Char"/>
    <w:basedOn w:val="a0"/>
    <w:link w:val="a3"/>
    <w:uiPriority w:val="99"/>
    <w:semiHidden/>
    <w:rsid w:val="00A5790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5790C"/>
    <w:rPr>
      <w:sz w:val="18"/>
      <w:szCs w:val="18"/>
    </w:rPr>
  </w:style>
  <w:style w:type="character" w:customStyle="1" w:styleId="Char">
    <w:name w:val="批注框文本 Char"/>
    <w:basedOn w:val="a0"/>
    <w:link w:val="a3"/>
    <w:uiPriority w:val="99"/>
    <w:semiHidden/>
    <w:rsid w:val="00A579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Words>
  <Characters>223</Characters>
  <Application>Microsoft Office Word</Application>
  <DocSecurity>0</DocSecurity>
  <Lines>1</Lines>
  <Paragraphs>1</Paragraphs>
  <ScaleCrop>false</ScaleCrop>
  <Company>Sky123.Org</Company>
  <LinksUpToDate>false</LinksUpToDate>
  <CharactersWithSpaces>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林如</dc:creator>
  <cp:keywords/>
  <dc:description/>
  <cp:lastModifiedBy>林如</cp:lastModifiedBy>
  <cp:revision>2</cp:revision>
  <dcterms:created xsi:type="dcterms:W3CDTF">2020-06-19T01:09:00Z</dcterms:created>
  <dcterms:modified xsi:type="dcterms:W3CDTF">2020-06-19T01:11:00Z</dcterms:modified>
</cp:coreProperties>
</file>